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F3CF1" w14:textId="77777777" w:rsidR="00DA373E" w:rsidRDefault="00DA373E" w:rsidP="00DA373E">
      <w:pPr>
        <w:pStyle w:val="Title"/>
        <w:jc w:val="center"/>
      </w:pPr>
    </w:p>
    <w:p w14:paraId="7521C45C" w14:textId="77777777" w:rsidR="00DA373E" w:rsidRDefault="00DA373E" w:rsidP="00DA373E">
      <w:pPr>
        <w:pStyle w:val="Title"/>
        <w:jc w:val="center"/>
      </w:pPr>
    </w:p>
    <w:p w14:paraId="2B770352" w14:textId="77777777" w:rsidR="00DA373E" w:rsidRDefault="00DA373E" w:rsidP="00DA373E">
      <w:pPr>
        <w:pStyle w:val="Title"/>
        <w:jc w:val="center"/>
      </w:pPr>
    </w:p>
    <w:p w14:paraId="0FC72B0C" w14:textId="77777777" w:rsidR="00DA373E" w:rsidRPr="00DA373E" w:rsidRDefault="00DA373E" w:rsidP="00DA373E"/>
    <w:p w14:paraId="66CB1F0F" w14:textId="77777777" w:rsidR="00DA373E" w:rsidRDefault="00DA373E" w:rsidP="00DA373E">
      <w:pPr>
        <w:pStyle w:val="Title"/>
        <w:jc w:val="center"/>
      </w:pPr>
    </w:p>
    <w:p w14:paraId="19736907" w14:textId="76A40BFB" w:rsidR="00DA373E" w:rsidRPr="00310AE6" w:rsidRDefault="00310AE6" w:rsidP="00DA373E">
      <w:pPr>
        <w:pStyle w:val="Title"/>
        <w:jc w:val="center"/>
        <w:rPr>
          <w:lang w:val="en-US"/>
        </w:rPr>
      </w:pPr>
      <w:r>
        <w:t>Załącznik A do testowej normy</w:t>
      </w:r>
      <w:r w:rsidR="00DA373E">
        <w:br/>
      </w:r>
      <w:proofErr w:type="spellStart"/>
      <w:r w:rsidRPr="00310AE6">
        <w:rPr>
          <w:rStyle w:val="SubtitleChar"/>
          <w:sz w:val="40"/>
          <w:szCs w:val="40"/>
        </w:rPr>
        <w:t>Duis</w:t>
      </w:r>
      <w:proofErr w:type="spellEnd"/>
      <w:r w:rsidRPr="00310AE6">
        <w:rPr>
          <w:rStyle w:val="SubtitleChar"/>
          <w:sz w:val="40"/>
          <w:szCs w:val="40"/>
        </w:rPr>
        <w:t xml:space="preserve"> </w:t>
      </w:r>
      <w:proofErr w:type="spellStart"/>
      <w:r w:rsidRPr="00310AE6">
        <w:rPr>
          <w:rStyle w:val="SubtitleChar"/>
          <w:sz w:val="40"/>
          <w:szCs w:val="40"/>
        </w:rPr>
        <w:t>ac</w:t>
      </w:r>
      <w:proofErr w:type="spellEnd"/>
      <w:r w:rsidRPr="00310AE6">
        <w:rPr>
          <w:rStyle w:val="SubtitleChar"/>
          <w:sz w:val="40"/>
          <w:szCs w:val="40"/>
        </w:rPr>
        <w:t xml:space="preserve"> </w:t>
      </w:r>
      <w:proofErr w:type="spellStart"/>
      <w:r w:rsidRPr="00310AE6">
        <w:rPr>
          <w:rStyle w:val="SubtitleChar"/>
          <w:sz w:val="40"/>
          <w:szCs w:val="40"/>
        </w:rPr>
        <w:t>maximus</w:t>
      </w:r>
      <w:proofErr w:type="spellEnd"/>
      <w:r w:rsidRPr="00310AE6">
        <w:rPr>
          <w:rStyle w:val="SubtitleChar"/>
          <w:sz w:val="40"/>
          <w:szCs w:val="40"/>
        </w:rPr>
        <w:t xml:space="preserve"> </w:t>
      </w:r>
      <w:proofErr w:type="spellStart"/>
      <w:r w:rsidRPr="00310AE6">
        <w:rPr>
          <w:rStyle w:val="SubtitleChar"/>
          <w:sz w:val="40"/>
          <w:szCs w:val="40"/>
        </w:rPr>
        <w:t>purus</w:t>
      </w:r>
      <w:proofErr w:type="spellEnd"/>
      <w:r w:rsidRPr="00310AE6">
        <w:rPr>
          <w:rStyle w:val="SubtitleChar"/>
          <w:sz w:val="40"/>
          <w:szCs w:val="40"/>
        </w:rPr>
        <w:t xml:space="preserve">. </w:t>
      </w:r>
      <w:proofErr w:type="spellStart"/>
      <w:r w:rsidRPr="00310AE6">
        <w:rPr>
          <w:rStyle w:val="SubtitleChar"/>
          <w:sz w:val="40"/>
          <w:szCs w:val="40"/>
          <w:lang w:val="en-US"/>
        </w:rPr>
        <w:t>Nullam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auctor </w:t>
      </w:r>
      <w:proofErr w:type="spellStart"/>
      <w:r w:rsidRPr="00310AE6">
        <w:rPr>
          <w:rStyle w:val="SubtitleChar"/>
          <w:sz w:val="40"/>
          <w:szCs w:val="40"/>
          <w:lang w:val="en-US"/>
        </w:rPr>
        <w:t>massa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non gravida </w:t>
      </w:r>
      <w:proofErr w:type="spellStart"/>
      <w:r w:rsidRPr="00310AE6">
        <w:rPr>
          <w:rStyle w:val="SubtitleChar"/>
          <w:sz w:val="40"/>
          <w:szCs w:val="40"/>
          <w:lang w:val="en-US"/>
        </w:rPr>
        <w:t>sagittis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. </w:t>
      </w:r>
      <w:proofErr w:type="spellStart"/>
      <w:r w:rsidRPr="00310AE6">
        <w:rPr>
          <w:rStyle w:val="SubtitleChar"/>
          <w:sz w:val="40"/>
          <w:szCs w:val="40"/>
          <w:lang w:val="en-US"/>
        </w:rPr>
        <w:t>Quisque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diam </w:t>
      </w:r>
      <w:proofErr w:type="spellStart"/>
      <w:r w:rsidRPr="00310AE6">
        <w:rPr>
          <w:rStyle w:val="SubtitleChar"/>
          <w:sz w:val="40"/>
          <w:szCs w:val="40"/>
          <w:lang w:val="en-US"/>
        </w:rPr>
        <w:t>nisl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, </w:t>
      </w:r>
      <w:proofErr w:type="spellStart"/>
      <w:r w:rsidRPr="00310AE6">
        <w:rPr>
          <w:rStyle w:val="SubtitleChar"/>
          <w:sz w:val="40"/>
          <w:szCs w:val="40"/>
          <w:lang w:val="en-US"/>
        </w:rPr>
        <w:t>laoreet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sit </w:t>
      </w:r>
      <w:proofErr w:type="spellStart"/>
      <w:r w:rsidRPr="00310AE6">
        <w:rPr>
          <w:rStyle w:val="SubtitleChar"/>
          <w:sz w:val="40"/>
          <w:szCs w:val="40"/>
          <w:lang w:val="en-US"/>
        </w:rPr>
        <w:t>amet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ipsum </w:t>
      </w:r>
      <w:proofErr w:type="spellStart"/>
      <w:r w:rsidRPr="00310AE6">
        <w:rPr>
          <w:rStyle w:val="SubtitleChar"/>
          <w:sz w:val="40"/>
          <w:szCs w:val="40"/>
          <w:lang w:val="en-US"/>
        </w:rPr>
        <w:t>eu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, vestibulum </w:t>
      </w:r>
      <w:proofErr w:type="spellStart"/>
      <w:r w:rsidRPr="00310AE6">
        <w:rPr>
          <w:rStyle w:val="SubtitleChar"/>
          <w:sz w:val="40"/>
          <w:szCs w:val="40"/>
          <w:lang w:val="en-US"/>
        </w:rPr>
        <w:t>euismod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</w:t>
      </w:r>
      <w:proofErr w:type="spellStart"/>
      <w:r w:rsidRPr="00310AE6">
        <w:rPr>
          <w:rStyle w:val="SubtitleChar"/>
          <w:sz w:val="40"/>
          <w:szCs w:val="40"/>
          <w:lang w:val="en-US"/>
        </w:rPr>
        <w:t>nibh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. Cras pharetra </w:t>
      </w:r>
      <w:proofErr w:type="spellStart"/>
      <w:r w:rsidRPr="00310AE6">
        <w:rPr>
          <w:rStyle w:val="SubtitleChar"/>
          <w:sz w:val="40"/>
          <w:szCs w:val="40"/>
          <w:lang w:val="en-US"/>
        </w:rPr>
        <w:t>ultrices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</w:t>
      </w:r>
      <w:proofErr w:type="spellStart"/>
      <w:r w:rsidRPr="00310AE6">
        <w:rPr>
          <w:rStyle w:val="SubtitleChar"/>
          <w:sz w:val="40"/>
          <w:szCs w:val="40"/>
          <w:lang w:val="en-US"/>
        </w:rPr>
        <w:t>elit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</w:t>
      </w:r>
      <w:proofErr w:type="spellStart"/>
      <w:r w:rsidRPr="00310AE6">
        <w:rPr>
          <w:rStyle w:val="SubtitleChar"/>
          <w:sz w:val="40"/>
          <w:szCs w:val="40"/>
          <w:lang w:val="en-US"/>
        </w:rPr>
        <w:t>eget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</w:t>
      </w:r>
      <w:proofErr w:type="spellStart"/>
      <w:r w:rsidRPr="00310AE6">
        <w:rPr>
          <w:rStyle w:val="SubtitleChar"/>
          <w:sz w:val="40"/>
          <w:szCs w:val="40"/>
          <w:lang w:val="en-US"/>
        </w:rPr>
        <w:t>volutpat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. </w:t>
      </w:r>
      <w:proofErr w:type="spellStart"/>
      <w:r w:rsidRPr="00310AE6">
        <w:rPr>
          <w:rStyle w:val="SubtitleChar"/>
          <w:sz w:val="40"/>
          <w:szCs w:val="40"/>
          <w:lang w:val="en-US"/>
        </w:rPr>
        <w:t>Etiam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sed </w:t>
      </w:r>
      <w:proofErr w:type="spellStart"/>
      <w:r w:rsidRPr="00310AE6">
        <w:rPr>
          <w:rStyle w:val="SubtitleChar"/>
          <w:sz w:val="40"/>
          <w:szCs w:val="40"/>
          <w:lang w:val="en-US"/>
        </w:rPr>
        <w:t>mollis</w:t>
      </w:r>
      <w:proofErr w:type="spellEnd"/>
      <w:r w:rsidRPr="00310AE6">
        <w:rPr>
          <w:rStyle w:val="SubtitleChar"/>
          <w:sz w:val="40"/>
          <w:szCs w:val="40"/>
          <w:lang w:val="en-US"/>
        </w:rPr>
        <w:t xml:space="preserve"> diam.</w:t>
      </w:r>
    </w:p>
    <w:p w14:paraId="7B90FE91" w14:textId="77777777" w:rsidR="00DA373E" w:rsidRPr="00310AE6" w:rsidRDefault="00DA373E" w:rsidP="00DA373E">
      <w:pPr>
        <w:rPr>
          <w:lang w:val="en-US"/>
        </w:rPr>
      </w:pPr>
    </w:p>
    <w:p w14:paraId="0482F664" w14:textId="77777777" w:rsidR="005660C5" w:rsidRPr="00310AE6" w:rsidRDefault="005660C5" w:rsidP="00DA373E">
      <w:pPr>
        <w:rPr>
          <w:lang w:val="en-US"/>
        </w:rPr>
      </w:pPr>
    </w:p>
    <w:p w14:paraId="2F331B98" w14:textId="77777777" w:rsidR="00DA373E" w:rsidRPr="00310AE6" w:rsidRDefault="00DA373E" w:rsidP="00DA373E">
      <w:pPr>
        <w:rPr>
          <w:lang w:val="en-US"/>
        </w:rPr>
        <w:sectPr w:rsidR="00DA373E" w:rsidRPr="00310AE6" w:rsidSect="00310AE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81891894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576BCAD" w14:textId="77777777" w:rsidR="00310AE6" w:rsidRDefault="00310AE6" w:rsidP="00310AE6">
          <w:pPr>
            <w:pStyle w:val="TOCHeading"/>
          </w:pPr>
          <w:r>
            <w:t>Spis treści</w:t>
          </w:r>
        </w:p>
        <w:p w14:paraId="03492C51" w14:textId="4BBCA901" w:rsidR="00310AE6" w:rsidRDefault="00310AE6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6135522" w:history="1">
            <w:r w:rsidRPr="00B57BAD">
              <w:rPr>
                <w:rStyle w:val="Hyperlink"/>
                <w:noProof/>
              </w:rPr>
              <w:t>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57BAD">
              <w:rPr>
                <w:rStyle w:val="Hyperlink"/>
                <w:noProof/>
              </w:rPr>
              <w:t>Rozdział pierwszy - definicje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_Toc166135522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5DB98" w14:textId="32317E03" w:rsidR="00310AE6" w:rsidRDefault="004A3A19">
          <w:pPr>
            <w:pStyle w:val="TOC1"/>
            <w:tabs>
              <w:tab w:val="left" w:pos="480"/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6135523" w:history="1">
            <w:r w:rsidR="00310AE6" w:rsidRPr="00B57BAD">
              <w:rPr>
                <w:rStyle w:val="Hyperlink"/>
                <w:noProof/>
              </w:rPr>
              <w:t>2</w:t>
            </w:r>
            <w:r w:rsidR="00310AE6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310AE6" w:rsidRPr="00B57BAD">
              <w:rPr>
                <w:rStyle w:val="Hyperlink"/>
                <w:noProof/>
              </w:rPr>
              <w:t>Rozdział drugi – zarządzanie ryzykiem</w:t>
            </w:r>
            <w:r w:rsidR="00310AE6">
              <w:rPr>
                <w:noProof/>
                <w:webHidden/>
              </w:rPr>
              <w:tab/>
            </w:r>
            <w:r w:rsidR="00310AE6">
              <w:rPr>
                <w:noProof/>
                <w:webHidden/>
              </w:rPr>
              <w:fldChar w:fldCharType="begin"/>
            </w:r>
            <w:r w:rsidR="00310AE6">
              <w:rPr>
                <w:noProof/>
                <w:webHidden/>
              </w:rPr>
              <w:instrText xml:space="preserve"> PAGEREF _Toc166135523 \h </w:instrText>
            </w:r>
            <w:r w:rsidR="00310AE6">
              <w:rPr>
                <w:noProof/>
                <w:webHidden/>
              </w:rPr>
            </w:r>
            <w:r w:rsidR="00310AE6">
              <w:rPr>
                <w:noProof/>
                <w:webHidden/>
              </w:rPr>
              <w:fldChar w:fldCharType="separate"/>
            </w:r>
            <w:r w:rsidR="00310AE6">
              <w:rPr>
                <w:noProof/>
                <w:webHidden/>
              </w:rPr>
              <w:t>4</w:t>
            </w:r>
            <w:r w:rsidR="00310AE6">
              <w:rPr>
                <w:noProof/>
                <w:webHidden/>
              </w:rPr>
              <w:fldChar w:fldCharType="end"/>
            </w:r>
          </w:hyperlink>
        </w:p>
        <w:p w14:paraId="2E0D345D" w14:textId="12362A98" w:rsidR="00310AE6" w:rsidRDefault="00310AE6" w:rsidP="00310AE6">
          <w:r>
            <w:rPr>
              <w:b/>
              <w:bCs/>
            </w:rPr>
            <w:fldChar w:fldCharType="end"/>
          </w:r>
        </w:p>
      </w:sdtContent>
    </w:sdt>
    <w:p w14:paraId="4B9EA60E" w14:textId="77777777" w:rsidR="00310AE6" w:rsidRDefault="00310AE6" w:rsidP="00310AE6"/>
    <w:p w14:paraId="205551DC" w14:textId="77777777" w:rsidR="00310AE6" w:rsidRDefault="00310AE6" w:rsidP="00310AE6"/>
    <w:p w14:paraId="0432388C" w14:textId="77777777" w:rsidR="00310AE6" w:rsidRDefault="00310AE6" w:rsidP="00310AE6">
      <w:pPr>
        <w:sectPr w:rsidR="00310AE6" w:rsidSect="00310AE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5AFFB40" w14:textId="77777777" w:rsidR="00310AE6" w:rsidRDefault="00310AE6" w:rsidP="00310AE6">
      <w:pPr>
        <w:pStyle w:val="Heading1"/>
      </w:pPr>
      <w:bookmarkStart w:id="0" w:name="_Toc166135522"/>
      <w:r>
        <w:lastRenderedPageBreak/>
        <w:t>Rozdział pierwszy - definicje</w:t>
      </w:r>
      <w:bookmarkEnd w:id="0"/>
    </w:p>
    <w:p w14:paraId="1B46760F" w14:textId="77777777" w:rsidR="00310AE6" w:rsidRPr="008635CF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Lorem ipsum dolor sit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adipiscing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Suspendisse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accumsan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condimentum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Aenean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arcu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scelerisque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ipsum,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tellus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ac.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Phasellus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elementum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sed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feugiat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at ligula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ligula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semper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gravida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sapien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pulvinar,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dictum dolor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facilisis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792BCC93" w14:textId="77777777" w:rsidR="00310AE6" w:rsidRPr="008635CF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 tempus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odio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Sed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blandit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pulvinar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justo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vitae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eleifend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Nullam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eros. Morbi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lobortis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magna, vitae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ullamcorper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ut.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ligula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cursus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Suspendisse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Vestibulum ante ipsum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primis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orci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luctus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cubilia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curae;</w:t>
      </w:r>
    </w:p>
    <w:p w14:paraId="20542D46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Curabitur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dolor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sodales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 id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sed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lacus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Mauris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quis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dui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venenatis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tristique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fermentum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vel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ligula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vitae. Aenean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porta,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auctor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Proin sed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non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at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tincidunt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>lacus</w:t>
      </w:r>
      <w:proofErr w:type="spellEnd"/>
      <w:r w:rsidRPr="008635CF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 xml:space="preserve">Maecenas </w:t>
      </w:r>
      <w:proofErr w:type="spellStart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auctor </w:t>
      </w:r>
      <w:proofErr w:type="spellStart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vitae lacinia </w:t>
      </w:r>
      <w:proofErr w:type="spellStart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>viverra</w:t>
      </w:r>
      <w:proofErr w:type="spellEnd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a. </w:t>
      </w:r>
      <w:proofErr w:type="spellStart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16E6A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Fusce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5859924C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Duis ac maximus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massa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non gravida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ipsum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nibh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pharetra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lorem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tristique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in, lacinia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Maecenas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ante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vitae dui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ac,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Phasellus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imperdiet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Lorem ipsum dolor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adipiscing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Vivamus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libero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feugiat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a, pharetra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7F4E4C77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Cras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dolor,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tempor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est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at. Nam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Praesent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blandit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ex. Sed et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in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dui ante. Proin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pretium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Morbi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odio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Fusce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79D86FC8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Lorem ipsum dolor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adipiscing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Suspendisse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accumsan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condimentum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Aenean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arcu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scelerisque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ipsum,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Phasellus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elementum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feugiat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at ligula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ligula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semper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gravida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sapien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pulvinar,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dictum dolor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facilisis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7F4543EA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 tempus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odio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blandit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pulvinar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justo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eleifend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eros. Morbi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lobortis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magna,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ullamcorper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ut.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ligula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lastRenderedPageBreak/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cursus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Suspendisse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Vestibulum ante ipsum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primis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orci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luctus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cubilia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curae;</w:t>
      </w:r>
    </w:p>
    <w:p w14:paraId="1F4B5661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Curabitur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dolor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sodales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Mauris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dui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venenatis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tristique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fermentum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ligula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vitae. Aenean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porta,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Proin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non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tincidunt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Maecenas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vitae lacinia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viverra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Fusce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283D9025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Duis ac maximus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massa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non gravida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ipsum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nibh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pharetra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lorem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tristique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in, lacinia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Maecenas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ante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vitae dui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ac,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Phasellus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imperdiet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Lorem ipsum dolor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adipiscing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Vivamus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libero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feugiat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a, pharetra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5CCFAB2A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Cras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dolor,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tempor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est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at. Nam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Praesent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blandit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ex. Sed et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in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dui ante. Proin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pretium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Morbi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odio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Fusce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25E64E4A" w14:textId="77777777" w:rsidR="00310AE6" w:rsidRPr="002B6651" w:rsidRDefault="00310AE6" w:rsidP="00310AE6">
      <w:pPr>
        <w:rPr>
          <w:lang w:val="en-US"/>
        </w:rPr>
      </w:pPr>
    </w:p>
    <w:p w14:paraId="0F56332B" w14:textId="77777777" w:rsidR="00310AE6" w:rsidRDefault="00310AE6" w:rsidP="00310AE6">
      <w:pPr>
        <w:pStyle w:val="Heading1"/>
      </w:pPr>
      <w:bookmarkStart w:id="1" w:name="_Toc166135523"/>
      <w:r>
        <w:t>Rozdział drugi – zarządzanie ryzykiem</w:t>
      </w:r>
      <w:bookmarkEnd w:id="1"/>
    </w:p>
    <w:p w14:paraId="78F5BAA1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Lorem ipsum dolor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adipiscing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Suspendisse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accumsan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condimentum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Aenean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arcu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scelerisque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ipsum,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Phasellus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elementum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feugiat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at ligula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ligula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semper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gravida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sapien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pulvinar,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dictum dolor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facilisis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0605B3AB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 tempus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odio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blandit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pulvinar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justo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eleifend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eros. Morbi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lobortis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magna,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ullamcorper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ut.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ligula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cursus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Suspendisse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Vestibulum ante ipsum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primis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orci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luctus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cubilia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curae;</w:t>
      </w:r>
    </w:p>
    <w:p w14:paraId="23CA604B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Curabitur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dolor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sodales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Mauris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dui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venenatis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tristique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fermentum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ligula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vitae. Aenean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porta,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Proin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non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lastRenderedPageBreak/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tincidunt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Maecenas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vitae lacinia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viverra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Fusce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25DCE76D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Duis ac maximus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massa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non gravida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ipsum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nibh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pharetra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lorem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tristique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in, lacinia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Maecenas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ante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vitae dui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ac,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Phasellus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imperdiet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Lorem ipsum dolor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adipiscing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Vivamus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libero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feugiat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a, pharetra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26A713B2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Cras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dolor,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tempor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est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at. Nam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Praesent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blandit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ex. Sed et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in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dui ante. Proin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pretium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Morbi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odio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Fusce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72AB57FF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Lorem ipsum dolor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adipiscing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Suspendisse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accumsan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condimentum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Aenean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arcu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scelerisque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ipsum,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Phasellus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elementum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feugiat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at ligula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ligula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semper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gravida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sapien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pulvinar,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dictum dolor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facilisis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325BC4A7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 tempus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odio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blandit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fringilla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pulvinar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justo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eleifend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eros. Morbi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lobortis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magna,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ullamcorper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ut.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ligula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cursus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Suspendisse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Vestibulum ante ipsum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primis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faucibus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orci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luctus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cubilia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curae;</w:t>
      </w:r>
    </w:p>
    <w:p w14:paraId="05940D9E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Curabitur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dolor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sodales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mauris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eros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Mauris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dui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venenatis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tristique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Donec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magna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fermentum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iaculis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augue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ligula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vitae. Aenean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porta,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Proin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non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tincidunt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Maecenas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nunc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vitae lacinia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viverra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Fusce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1BDB1CCD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Duis ac maximus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massa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non gravida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nisl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laoreet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ipsum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nibh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Cras pharetra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volutpat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Etiam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mollis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diam.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lorem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tristique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auctor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metus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in, lacinia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Maecenas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ante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Integer vitae dui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ac,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Phasellus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finibus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vulputate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Pellentesque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varius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id.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imperdiet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posuere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efficitur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Lorem ipsum dolor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adipiscing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elit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Vivamus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libero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feugiat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euismod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purus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a, pharetra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3FEC9301" w14:textId="77777777" w:rsidR="00310AE6" w:rsidRPr="002B6651" w:rsidRDefault="00310AE6" w:rsidP="00310AE6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Open Sans" w:hAnsi="Open Sans" w:cs="Open Sans"/>
          <w:color w:val="000000"/>
          <w:sz w:val="21"/>
          <w:szCs w:val="21"/>
          <w:lang w:val="en-US"/>
        </w:rPr>
      </w:pPr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lastRenderedPageBreak/>
        <w:t xml:space="preserve">Cras sed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felis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malesuada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dignissim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dolor,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tempor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est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ultricies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at. Nam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nulla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vel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hendrerit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Praesent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interdum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blandit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consectetur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ex. Sed et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turpis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tortor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Aliquam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sagittis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urna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, in vestibulum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erat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Quisque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et dui ante. Proin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ornare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rhoncus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pretium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Morbi vitae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enim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odio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egestas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sollicitudin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.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Fusce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nec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sem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sit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amet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lectus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congue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porttitor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ac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eget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 xml:space="preserve"> </w:t>
      </w:r>
      <w:proofErr w:type="spellStart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quam</w:t>
      </w:r>
      <w:proofErr w:type="spellEnd"/>
      <w:r w:rsidRPr="002B6651">
        <w:rPr>
          <w:rFonts w:ascii="Open Sans" w:hAnsi="Open Sans" w:cs="Open Sans"/>
          <w:color w:val="000000"/>
          <w:sz w:val="21"/>
          <w:szCs w:val="21"/>
          <w:lang w:val="en-US"/>
        </w:rPr>
        <w:t>.</w:t>
      </w:r>
    </w:p>
    <w:p w14:paraId="209359BD" w14:textId="77777777" w:rsidR="00DA373E" w:rsidRPr="00DA373E" w:rsidRDefault="00DA373E" w:rsidP="00DA373E"/>
    <w:sectPr w:rsidR="00DA373E" w:rsidRPr="00DA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1645A" w14:textId="77777777" w:rsidR="00310AE6" w:rsidRDefault="00310AE6" w:rsidP="00DA373E">
      <w:pPr>
        <w:spacing w:after="0" w:line="240" w:lineRule="auto"/>
      </w:pPr>
      <w:r>
        <w:separator/>
      </w:r>
    </w:p>
  </w:endnote>
  <w:endnote w:type="continuationSeparator" w:id="0">
    <w:p w14:paraId="2E0DB0B8" w14:textId="77777777" w:rsidR="00310AE6" w:rsidRDefault="00310AE6" w:rsidP="00DA3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ubik">
    <w:altName w:val="Calibri"/>
    <w:charset w:val="EE"/>
    <w:family w:val="auto"/>
    <w:pitch w:val="variable"/>
    <w:sig w:usb0="00000A07" w:usb1="40000001" w:usb2="00000000" w:usb3="00000000" w:csb0="000000B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5BAD3" w14:textId="77777777" w:rsidR="00DA373E" w:rsidRDefault="00DA373E" w:rsidP="00DA373E"/>
  <w:p w14:paraId="793CF655" w14:textId="40647F86" w:rsidR="00DA373E" w:rsidRPr="00AA5715" w:rsidRDefault="00310AE6" w:rsidP="00DA373E">
    <w:pPr>
      <w:tabs>
        <w:tab w:val="center" w:pos="1418"/>
        <w:tab w:val="left" w:pos="6521"/>
      </w:tabs>
      <w:ind w:right="260"/>
    </w:pPr>
    <w:r>
      <w:t>Platforma Udostępniania Norm</w:t>
    </w:r>
    <w:r w:rsidR="00DA373E" w:rsidRPr="00AA5715">
      <w:rPr>
        <w:spacing w:val="60"/>
      </w:rPr>
      <w:tab/>
    </w:r>
    <w:r w:rsidR="00DA373E" w:rsidRPr="00AA5715">
      <w:rPr>
        <w:spacing w:val="60"/>
      </w:rPr>
      <w:tab/>
    </w:r>
    <w:r w:rsidR="00DA373E" w:rsidRPr="00AA5715">
      <w:t xml:space="preserve">Strona </w:t>
    </w:r>
    <w:r w:rsidR="00DA373E" w:rsidRPr="00AA5715">
      <w:fldChar w:fldCharType="begin"/>
    </w:r>
    <w:r w:rsidR="00DA373E" w:rsidRPr="00AA5715">
      <w:instrText>PAGE   \* MERGEFORMAT</w:instrText>
    </w:r>
    <w:r w:rsidR="00DA373E" w:rsidRPr="00AA5715">
      <w:fldChar w:fldCharType="separate"/>
    </w:r>
    <w:r w:rsidR="00DA373E">
      <w:t>2</w:t>
    </w:r>
    <w:r w:rsidR="00DA373E" w:rsidRPr="00AA5715">
      <w:fldChar w:fldCharType="end"/>
    </w:r>
    <w:r w:rsidR="00DA373E" w:rsidRPr="00AA5715">
      <w:t xml:space="preserve"> | </w:t>
    </w:r>
    <w:r w:rsidR="004A3A19">
      <w:fldChar w:fldCharType="begin"/>
    </w:r>
    <w:r w:rsidR="004A3A19">
      <w:instrText>NUMPAGES  \* Arabic  \* MERGEFORMAT</w:instrText>
    </w:r>
    <w:r w:rsidR="004A3A19">
      <w:fldChar w:fldCharType="separate"/>
    </w:r>
    <w:r w:rsidR="00DA373E">
      <w:t>6</w:t>
    </w:r>
    <w:r w:rsidR="004A3A19">
      <w:fldChar w:fldCharType="end"/>
    </w:r>
  </w:p>
  <w:tbl>
    <w:tblPr>
      <w:tblStyle w:val="TableGrid"/>
      <w:tblW w:w="9072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28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2268"/>
      <w:gridCol w:w="1843"/>
      <w:gridCol w:w="2976"/>
    </w:tblGrid>
    <w:tr w:rsidR="00DA373E" w:rsidRPr="00961B1B" w14:paraId="22B62308" w14:textId="77777777" w:rsidTr="002834C8">
      <w:trPr>
        <w:trHeight w:val="567"/>
      </w:trPr>
      <w:tc>
        <w:tcPr>
          <w:tcW w:w="1985" w:type="dxa"/>
        </w:tcPr>
        <w:p w14:paraId="32C3183C" w14:textId="77777777" w:rsidR="00DA373E" w:rsidRPr="00D369AA" w:rsidRDefault="00DA373E" w:rsidP="00DA373E">
          <w:pPr>
            <w:pStyle w:val="BasicParagraph"/>
            <w:spacing w:line="276" w:lineRule="auto"/>
            <w:rPr>
              <w:rFonts w:ascii="Rubik" w:hAnsi="Rubik" w:cs="Rubik"/>
              <w:b/>
              <w:bCs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b/>
              <w:bCs/>
              <w:noProof/>
              <w:color w:val="001170"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B0FC700" wp14:editId="575241E9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-158115</wp:posOffset>
                    </wp:positionV>
                    <wp:extent cx="5800299" cy="13648"/>
                    <wp:effectExtent l="0" t="0" r="29210" b="24765"/>
                    <wp:wrapNone/>
                    <wp:docPr id="29" name="Łącznik prosty 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800299" cy="1364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3F476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0776908" id="Łącznik prosty 2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05pt,-12.45pt" to="456.75pt,-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" strokecolor="#3f476a" strokeweight=".5pt">
                    <v:stroke joinstyle="miter"/>
                  </v:line>
                </w:pict>
              </mc:Fallback>
            </mc:AlternateContent>
          </w:r>
          <w:proofErr w:type="spellStart"/>
          <w:r w:rsidRPr="00D369AA">
            <w:rPr>
              <w:rFonts w:ascii="Rubik" w:hAnsi="Rubik" w:cs="Rubik"/>
              <w:b/>
              <w:bCs/>
              <w:color w:val="001170"/>
              <w:sz w:val="16"/>
              <w:szCs w:val="16"/>
              <w:lang w:val="pl-PL"/>
            </w:rPr>
            <w:t>BonaSoft</w:t>
          </w:r>
          <w:proofErr w:type="spellEnd"/>
          <w:r w:rsidRPr="00D369AA">
            <w:rPr>
              <w:rFonts w:ascii="Rubik" w:hAnsi="Rubik" w:cs="Rubik"/>
              <w:b/>
              <w:bCs/>
              <w:color w:val="001170"/>
              <w:sz w:val="16"/>
              <w:szCs w:val="16"/>
              <w:lang w:val="pl-PL"/>
            </w:rPr>
            <w:t xml:space="preserve"> Sp. z o. o.</w:t>
          </w:r>
        </w:p>
        <w:p w14:paraId="01858B4B" w14:textId="77777777" w:rsidR="00DA373E" w:rsidRPr="00961B1B" w:rsidRDefault="00DA373E" w:rsidP="00DA373E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</w:rPr>
          </w:pPr>
          <w:proofErr w:type="spellStart"/>
          <w:r w:rsidRPr="00961B1B">
            <w:rPr>
              <w:rFonts w:ascii="Rubik" w:hAnsi="Rubik" w:cs="Rubik"/>
              <w:color w:val="001170"/>
              <w:sz w:val="16"/>
              <w:szCs w:val="16"/>
            </w:rPr>
            <w:t>ul</w:t>
          </w:r>
          <w:proofErr w:type="spellEnd"/>
          <w:r w:rsidRPr="00961B1B">
            <w:rPr>
              <w:rFonts w:ascii="Rubik" w:hAnsi="Rubik" w:cs="Rubik"/>
              <w:color w:val="001170"/>
              <w:sz w:val="16"/>
              <w:szCs w:val="16"/>
            </w:rPr>
            <w:t>. Krakowska 52</w:t>
          </w:r>
        </w:p>
        <w:p w14:paraId="7B3D7962" w14:textId="77777777" w:rsidR="00DA373E" w:rsidRPr="00961B1B" w:rsidRDefault="00DA373E" w:rsidP="00DA373E">
          <w:pPr>
            <w:pStyle w:val="Footer"/>
            <w:spacing w:line="276" w:lineRule="auto"/>
            <w:rPr>
              <w:sz w:val="16"/>
              <w:szCs w:val="16"/>
            </w:rPr>
          </w:pPr>
          <w:r w:rsidRPr="00961B1B">
            <w:rPr>
              <w:rFonts w:ascii="Rubik" w:hAnsi="Rubik" w:cs="Rubik"/>
              <w:color w:val="001170"/>
              <w:sz w:val="16"/>
              <w:szCs w:val="16"/>
            </w:rPr>
            <w:t>50-425 Wrocław</w:t>
          </w:r>
        </w:p>
      </w:tc>
      <w:tc>
        <w:tcPr>
          <w:tcW w:w="2268" w:type="dxa"/>
        </w:tcPr>
        <w:p w14:paraId="0066AD34" w14:textId="77777777" w:rsidR="00DA373E" w:rsidRPr="00D369AA" w:rsidRDefault="00DA373E" w:rsidP="00DA373E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b/>
              <w:bCs/>
              <w:noProof/>
              <w:color w:val="001170"/>
              <w:sz w:val="16"/>
              <w:szCs w:val="16"/>
            </w:rPr>
            <w:drawing>
              <wp:inline distT="0" distB="0" distL="0" distR="0" wp14:anchorId="09B76BAD" wp14:editId="5CAA9221">
                <wp:extent cx="108000" cy="108000"/>
                <wp:effectExtent l="0" t="0" r="6350" b="6350"/>
                <wp:docPr id="102620716" name="Grafika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Grafika 2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 xml:space="preserve">    +48 (71) 75-75-858</w:t>
          </w:r>
        </w:p>
        <w:p w14:paraId="7E0F41A2" w14:textId="77777777" w:rsidR="00DA373E" w:rsidRPr="00D369AA" w:rsidRDefault="00DA373E" w:rsidP="00DA373E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noProof/>
              <w:color w:val="001170"/>
              <w:sz w:val="16"/>
              <w:szCs w:val="16"/>
            </w:rPr>
            <w:drawing>
              <wp:inline distT="0" distB="0" distL="0" distR="0" wp14:anchorId="16B4E45E" wp14:editId="34A99E99">
                <wp:extent cx="108000" cy="77143"/>
                <wp:effectExtent l="0" t="0" r="6350" b="0"/>
                <wp:docPr id="427426066" name="Grafika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Grafika 22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" cy="7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 xml:space="preserve">    biuro@bonasoft.pl</w:t>
          </w:r>
        </w:p>
        <w:p w14:paraId="2A55E854" w14:textId="77777777" w:rsidR="00DA373E" w:rsidRPr="00D369AA" w:rsidRDefault="00DA373E" w:rsidP="00DA373E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961B1B">
            <w:rPr>
              <w:rFonts w:ascii="Rubik" w:hAnsi="Rubik" w:cs="Rubik"/>
              <w:noProof/>
              <w:color w:val="001170"/>
              <w:sz w:val="16"/>
              <w:szCs w:val="16"/>
            </w:rPr>
            <w:drawing>
              <wp:inline distT="0" distB="0" distL="0" distR="0" wp14:anchorId="6A36331D" wp14:editId="3C53D014">
                <wp:extent cx="108000" cy="108000"/>
                <wp:effectExtent l="0" t="0" r="6350" b="6350"/>
                <wp:docPr id="1833265550" name="Grafika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rafika 23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 xml:space="preserve">    www.bonasoft.pl</w:t>
          </w:r>
        </w:p>
      </w:tc>
      <w:tc>
        <w:tcPr>
          <w:tcW w:w="1843" w:type="dxa"/>
        </w:tcPr>
        <w:p w14:paraId="3CBEA5C6" w14:textId="77777777" w:rsidR="00DA373E" w:rsidRPr="00961B1B" w:rsidRDefault="00DA373E" w:rsidP="00DA373E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</w:rPr>
          </w:pPr>
          <w:r w:rsidRPr="00961B1B">
            <w:rPr>
              <w:rFonts w:ascii="Rubik" w:hAnsi="Rubik" w:cs="Rubik"/>
              <w:b/>
              <w:bCs/>
              <w:color w:val="001170"/>
              <w:sz w:val="16"/>
              <w:szCs w:val="16"/>
            </w:rPr>
            <w:t xml:space="preserve">NIP: </w:t>
          </w:r>
          <w:r w:rsidRPr="00961B1B">
            <w:rPr>
              <w:rFonts w:ascii="Rubik" w:hAnsi="Rubik" w:cs="Rubik"/>
              <w:color w:val="001170"/>
              <w:sz w:val="16"/>
              <w:szCs w:val="16"/>
            </w:rPr>
            <w:t>8943113503</w:t>
          </w:r>
        </w:p>
        <w:p w14:paraId="78EA6CCD" w14:textId="77777777" w:rsidR="00DA373E" w:rsidRPr="00961B1B" w:rsidRDefault="00DA373E" w:rsidP="00DA373E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</w:rPr>
          </w:pPr>
          <w:r w:rsidRPr="00961B1B">
            <w:rPr>
              <w:rFonts w:ascii="Rubik" w:hAnsi="Rubik" w:cs="Rubik"/>
              <w:b/>
              <w:bCs/>
              <w:color w:val="001170"/>
              <w:sz w:val="16"/>
              <w:szCs w:val="16"/>
            </w:rPr>
            <w:t xml:space="preserve">REGON: </w:t>
          </w:r>
          <w:r w:rsidRPr="00961B1B">
            <w:rPr>
              <w:rFonts w:ascii="Rubik" w:hAnsi="Rubik" w:cs="Rubik"/>
              <w:color w:val="001170"/>
              <w:sz w:val="16"/>
              <w:szCs w:val="16"/>
            </w:rPr>
            <w:t>368227164</w:t>
          </w:r>
        </w:p>
        <w:p w14:paraId="545CE670" w14:textId="77777777" w:rsidR="00DA373E" w:rsidRPr="00961B1B" w:rsidRDefault="00DA373E" w:rsidP="00DA373E">
          <w:pPr>
            <w:pStyle w:val="Footer"/>
            <w:spacing w:line="276" w:lineRule="auto"/>
            <w:rPr>
              <w:sz w:val="16"/>
              <w:szCs w:val="16"/>
            </w:rPr>
          </w:pPr>
          <w:r w:rsidRPr="00961B1B">
            <w:rPr>
              <w:rFonts w:ascii="Rubik" w:hAnsi="Rubik" w:cs="Rubik"/>
              <w:b/>
              <w:bCs/>
              <w:color w:val="001170"/>
              <w:sz w:val="16"/>
              <w:szCs w:val="16"/>
            </w:rPr>
            <w:t xml:space="preserve">KRS </w:t>
          </w:r>
          <w:r w:rsidRPr="00961B1B">
            <w:rPr>
              <w:rFonts w:ascii="Rubik" w:hAnsi="Rubik" w:cs="Rubik"/>
              <w:color w:val="001170"/>
              <w:sz w:val="16"/>
              <w:szCs w:val="16"/>
            </w:rPr>
            <w:t>0000694070</w:t>
          </w:r>
        </w:p>
      </w:tc>
      <w:tc>
        <w:tcPr>
          <w:tcW w:w="2976" w:type="dxa"/>
        </w:tcPr>
        <w:p w14:paraId="0B013B2B" w14:textId="77777777" w:rsidR="00DA373E" w:rsidRPr="00D369AA" w:rsidRDefault="00DA373E" w:rsidP="00DA373E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>Sąd Rejonowy dla Wrocławia Fabrycznej</w:t>
          </w:r>
        </w:p>
        <w:p w14:paraId="4947AA5A" w14:textId="77777777" w:rsidR="00DA373E" w:rsidRPr="00D369AA" w:rsidRDefault="00DA373E" w:rsidP="00DA373E">
          <w:pPr>
            <w:pStyle w:val="BasicParagraph"/>
            <w:spacing w:line="276" w:lineRule="auto"/>
            <w:rPr>
              <w:rFonts w:ascii="Rubik" w:hAnsi="Rubik" w:cs="Rubik"/>
              <w:color w:val="001170"/>
              <w:sz w:val="16"/>
              <w:szCs w:val="16"/>
              <w:lang w:val="pl-PL"/>
            </w:rPr>
          </w:pPr>
          <w:r w:rsidRPr="00D369AA">
            <w:rPr>
              <w:rFonts w:ascii="Rubik" w:hAnsi="Rubik" w:cs="Rubik"/>
              <w:color w:val="001170"/>
              <w:sz w:val="16"/>
              <w:szCs w:val="16"/>
              <w:lang w:val="pl-PL"/>
            </w:rPr>
            <w:t>we Wrocławiu, VI Wydział Gospodarczy</w:t>
          </w:r>
        </w:p>
        <w:p w14:paraId="5D5F0E58" w14:textId="77777777" w:rsidR="00DA373E" w:rsidRPr="00961B1B" w:rsidRDefault="00DA373E" w:rsidP="00DA373E">
          <w:pPr>
            <w:pStyle w:val="Footer"/>
            <w:spacing w:line="276" w:lineRule="auto"/>
            <w:rPr>
              <w:sz w:val="16"/>
              <w:szCs w:val="16"/>
            </w:rPr>
          </w:pPr>
          <w:r w:rsidRPr="00961B1B">
            <w:rPr>
              <w:rFonts w:ascii="Rubik" w:hAnsi="Rubik" w:cs="Rubik"/>
              <w:color w:val="001170"/>
              <w:sz w:val="16"/>
              <w:szCs w:val="16"/>
            </w:rPr>
            <w:t>Kapitał zakładowy 1 000 000 zł</w:t>
          </w:r>
        </w:p>
      </w:tc>
    </w:tr>
  </w:tbl>
  <w:p w14:paraId="406AB44F" w14:textId="77777777" w:rsidR="00DA373E" w:rsidRDefault="00DA37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76E3E" w14:textId="77777777" w:rsidR="00310AE6" w:rsidRDefault="00310AE6" w:rsidP="00DA373E">
      <w:pPr>
        <w:spacing w:after="0" w:line="240" w:lineRule="auto"/>
      </w:pPr>
      <w:r>
        <w:separator/>
      </w:r>
    </w:p>
  </w:footnote>
  <w:footnote w:type="continuationSeparator" w:id="0">
    <w:p w14:paraId="04006857" w14:textId="77777777" w:rsidR="00310AE6" w:rsidRDefault="00310AE6" w:rsidP="00DA3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61D03" w14:textId="77777777" w:rsidR="00DA373E" w:rsidRDefault="00DA373E" w:rsidP="00DA373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34BC90" wp14:editId="1632A89F">
              <wp:simplePos x="0" y="0"/>
              <wp:positionH relativeFrom="margin">
                <wp:align>right</wp:align>
              </wp:positionH>
              <wp:positionV relativeFrom="paragraph">
                <wp:posOffset>116205</wp:posOffset>
              </wp:positionV>
              <wp:extent cx="1665027" cy="0"/>
              <wp:effectExtent l="0" t="19050" r="30480" b="1905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65027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3F47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3F2E82" id="Łącznik prosty 13" o:spid="_x0000_s1026" style="position:absolute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79.9pt,9.15pt" to="21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" strokecolor="#3f476a" strokeweight="3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B9A1A" wp14:editId="10D3B615">
              <wp:simplePos x="0" y="0"/>
              <wp:positionH relativeFrom="margin">
                <wp:posOffset>0</wp:posOffset>
              </wp:positionH>
              <wp:positionV relativeFrom="paragraph">
                <wp:posOffset>115381</wp:posOffset>
              </wp:positionV>
              <wp:extent cx="1658203" cy="0"/>
              <wp:effectExtent l="0" t="19050" r="37465" b="19050"/>
              <wp:wrapNone/>
              <wp:docPr id="18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58203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3F476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34869A" id="Łącznik prosty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9.1pt" to="130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" strokecolor="#3f476a" strokeweight="3pt">
              <v:stroke joinstyle="miter"/>
              <w10:wrap anchorx="margin"/>
            </v:line>
          </w:pict>
        </mc:Fallback>
      </mc:AlternateContent>
    </w:r>
    <w:r w:rsidRPr="009D3CD4">
      <w:rPr>
        <w:noProof/>
      </w:rPr>
      <w:drawing>
        <wp:inline distT="0" distB="0" distL="0" distR="0" wp14:anchorId="24FD06EB" wp14:editId="19FF1D32">
          <wp:extent cx="1876567" cy="246654"/>
          <wp:effectExtent l="0" t="0" r="0" b="1270"/>
          <wp:docPr id="502399541" name="Grafika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502" cy="294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3BD33" w14:textId="77777777" w:rsidR="00DA373E" w:rsidRDefault="00DA37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C71B3F"/>
    <w:multiLevelType w:val="multilevel"/>
    <w:tmpl w:val="041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3379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E6"/>
    <w:rsid w:val="00310AE6"/>
    <w:rsid w:val="004A3A19"/>
    <w:rsid w:val="005660C5"/>
    <w:rsid w:val="00DA373E"/>
    <w:rsid w:val="00EB1A9A"/>
    <w:rsid w:val="00F6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4E1F"/>
  <w15:chartTrackingRefBased/>
  <w15:docId w15:val="{5345FE81-EC72-4813-A921-46C69DA5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73E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73E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373E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73E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73E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73E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73E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73E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73E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73E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73E"/>
  </w:style>
  <w:style w:type="paragraph" w:styleId="Footer">
    <w:name w:val="footer"/>
    <w:basedOn w:val="Normal"/>
    <w:link w:val="FooterChar"/>
    <w:uiPriority w:val="99"/>
    <w:unhideWhenUsed/>
    <w:rsid w:val="00DA3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73E"/>
  </w:style>
  <w:style w:type="table" w:styleId="TableGrid">
    <w:name w:val="Table Grid"/>
    <w:basedOn w:val="TableNormal"/>
    <w:uiPriority w:val="39"/>
    <w:rsid w:val="00DA373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DA373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A373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73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73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A373E"/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A373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A373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A373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73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73E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73E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73E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73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73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DA373E"/>
    <w:pPr>
      <w:numPr>
        <w:numId w:val="0"/>
      </w:numPr>
      <w:outlineLvl w:val="9"/>
    </w:pPr>
    <w:rPr>
      <w:lang w:eastAsia="pl-PL"/>
    </w:rPr>
  </w:style>
  <w:style w:type="paragraph" w:styleId="TOC1">
    <w:name w:val="toc 1"/>
    <w:basedOn w:val="Normal"/>
    <w:next w:val="Normal"/>
    <w:autoRedefine/>
    <w:uiPriority w:val="39"/>
    <w:unhideWhenUsed/>
    <w:rsid w:val="00DA373E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A373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agin\Documents\Custom%20Office%20Templates\Szablon%20BonaSof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e26f0a-ab1f-4963-b28f-cbdb565cdc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B2C9797F893488C763695AFAA4BDE" ma:contentTypeVersion="18" ma:contentTypeDescription="Utwórz nowy dokument." ma:contentTypeScope="" ma:versionID="98bffa34451818591722922f3c268734">
  <xsd:schema xmlns:xsd="http://www.w3.org/2001/XMLSchema" xmlns:xs="http://www.w3.org/2001/XMLSchema" xmlns:p="http://schemas.microsoft.com/office/2006/metadata/properties" xmlns:ns3="60faa1fe-744e-42a7-ac1f-2b4d55475849" xmlns:ns4="f1e26f0a-ab1f-4963-b28f-cbdb565cdcab" targetNamespace="http://schemas.microsoft.com/office/2006/metadata/properties" ma:root="true" ma:fieldsID="c402defa83706053c3cf0ec0e94d6c2c" ns3:_="" ns4:_="">
    <xsd:import namespace="60faa1fe-744e-42a7-ac1f-2b4d55475849"/>
    <xsd:import namespace="f1e26f0a-ab1f-4963-b28f-cbdb565cdc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aa1fe-744e-42a7-ac1f-2b4d55475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6f0a-ab1f-4963-b28f-cbdb565c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C723F8-D525-4EF5-90E7-C40E3C8DAE29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60faa1fe-744e-42a7-ac1f-2b4d55475849"/>
    <ds:schemaRef ds:uri="http://schemas.microsoft.com/office/infopath/2007/PartnerControls"/>
    <ds:schemaRef ds:uri="f1e26f0a-ab1f-4963-b28f-cbdb565cdca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F36251-9F2D-4416-B1EF-E76A834BA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FC886B-DEC0-4750-8174-303C42529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aa1fe-744e-42a7-ac1f-2b4d55475849"/>
    <ds:schemaRef ds:uri="f1e26f0a-ab1f-4963-b28f-cbdb565c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BonaSoft</Template>
  <TotalTime>0</TotalTime>
  <Pages>6</Pages>
  <Words>1527</Words>
  <Characters>9163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Ragin</dc:creator>
  <cp:keywords/>
  <dc:description/>
  <cp:lastModifiedBy>Joanna Ragin</cp:lastModifiedBy>
  <cp:revision>2</cp:revision>
  <dcterms:created xsi:type="dcterms:W3CDTF">2024-05-09T06:32:00Z</dcterms:created>
  <dcterms:modified xsi:type="dcterms:W3CDTF">2024-05-09T06:32:00Z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0x0101003BFB2C9797F893488C763695AFAA4BDE</vt:lpwstr>
  </property>
</Properties>
</file>